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A" w:rsidRPr="007E3D9E" w:rsidRDefault="00FB448A" w:rsidP="000D1927">
      <w:pPr>
        <w:spacing w:line="240" w:lineRule="auto"/>
        <w:ind w:left="720"/>
        <w:jc w:val="center"/>
        <w:rPr>
          <w:rFonts w:cstheme="minorHAnsi"/>
          <w:color w:val="000000"/>
          <w:lang w:val="en"/>
        </w:rPr>
      </w:pPr>
      <w:r w:rsidRPr="007E3D9E">
        <w:rPr>
          <w:rFonts w:cstheme="minorHAnsi"/>
          <w:color w:val="000000"/>
          <w:lang w:val="en"/>
        </w:rPr>
        <w:t>Bibliography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proofErr w:type="gramStart"/>
      <w:r w:rsidRPr="007E3D9E">
        <w:rPr>
          <w:rFonts w:cstheme="minorHAnsi"/>
          <w:color w:val="000000"/>
          <w:lang w:val="en"/>
        </w:rPr>
        <w:t>"Adolescent Brain Development."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i/>
          <w:iCs/>
          <w:color w:val="000000"/>
          <w:lang w:val="en"/>
        </w:rPr>
        <w:t>Adolescent Brain Development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 xml:space="preserve">Fact Sheets,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</w:rPr>
      </w:pPr>
      <w:proofErr w:type="gramStart"/>
      <w:r w:rsidRPr="007E3D9E">
        <w:rPr>
          <w:rFonts w:cstheme="minorHAnsi"/>
          <w:color w:val="000000"/>
          <w:lang w:val="en"/>
        </w:rPr>
        <w:t>"Delinquency (criminology)."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i/>
          <w:iCs/>
          <w:color w:val="000000"/>
          <w:lang w:val="en"/>
        </w:rPr>
        <w:t>Encyclopedia Britannica Online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 xml:space="preserve">Encyclopedia Britannica,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r w:rsidRPr="007E3D9E">
        <w:rPr>
          <w:rFonts w:cstheme="minorHAnsi"/>
          <w:color w:val="000000"/>
          <w:lang w:val="en"/>
        </w:rPr>
        <w:t xml:space="preserve">"Juvenile Justice." </w:t>
      </w:r>
      <w:proofErr w:type="gramStart"/>
      <w:r w:rsidRPr="007E3D9E">
        <w:rPr>
          <w:rFonts w:cstheme="minorHAnsi"/>
          <w:i/>
          <w:iCs/>
          <w:color w:val="000000"/>
          <w:lang w:val="en"/>
        </w:rPr>
        <w:t>Encyclopedia Britannica Online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 xml:space="preserve">Encyclopedia Britannica,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color w:val="000000"/>
          <w:lang w:val="en"/>
        </w:rPr>
      </w:pPr>
      <w:r w:rsidRPr="007E3D9E">
        <w:rPr>
          <w:color w:val="000000"/>
          <w:lang w:val="en"/>
        </w:rPr>
        <w:t>"</w:t>
      </w:r>
      <w:proofErr w:type="spellStart"/>
      <w:r w:rsidRPr="007E3D9E">
        <w:rPr>
          <w:color w:val="000000"/>
          <w:lang w:val="en"/>
        </w:rPr>
        <w:t>Proscuting</w:t>
      </w:r>
      <w:proofErr w:type="spellEnd"/>
      <w:r w:rsidRPr="007E3D9E">
        <w:rPr>
          <w:color w:val="000000"/>
          <w:lang w:val="en"/>
        </w:rPr>
        <w:t xml:space="preserve"> Young Children </w:t>
      </w:r>
      <w:proofErr w:type="gramStart"/>
      <w:r w:rsidRPr="007E3D9E">
        <w:rPr>
          <w:color w:val="000000"/>
          <w:lang w:val="en"/>
        </w:rPr>
        <w:t>As</w:t>
      </w:r>
      <w:proofErr w:type="gramEnd"/>
      <w:r w:rsidRPr="007E3D9E">
        <w:rPr>
          <w:color w:val="000000"/>
          <w:lang w:val="en"/>
        </w:rPr>
        <w:t xml:space="preserve"> Adults." </w:t>
      </w:r>
      <w:proofErr w:type="gramStart"/>
      <w:r w:rsidRPr="007E3D9E">
        <w:rPr>
          <w:i/>
          <w:iCs/>
          <w:color w:val="000000"/>
          <w:lang w:val="en"/>
        </w:rPr>
        <w:t>Facts Sheet</w:t>
      </w:r>
      <w:r w:rsidRPr="007E3D9E">
        <w:rPr>
          <w:color w:val="000000"/>
          <w:lang w:val="en"/>
        </w:rPr>
        <w:t>.</w:t>
      </w:r>
      <w:proofErr w:type="gramEnd"/>
      <w:r w:rsidRPr="007E3D9E">
        <w:rPr>
          <w:color w:val="000000"/>
          <w:lang w:val="en"/>
        </w:rPr>
        <w:t xml:space="preserve"> </w:t>
      </w:r>
      <w:proofErr w:type="gramStart"/>
      <w:r w:rsidRPr="007E3D9E">
        <w:rPr>
          <w:color w:val="000000"/>
          <w:lang w:val="en"/>
        </w:rPr>
        <w:t xml:space="preserve">Campaign for Youth Justice, </w:t>
      </w:r>
      <w:proofErr w:type="spellStart"/>
      <w:r w:rsidRPr="007E3D9E">
        <w:rPr>
          <w:color w:val="000000"/>
          <w:lang w:val="en"/>
        </w:rPr>
        <w:t>n.d.</w:t>
      </w:r>
      <w:proofErr w:type="spellEnd"/>
      <w:r w:rsidRPr="007E3D9E">
        <w:rPr>
          <w:color w:val="000000"/>
          <w:lang w:val="en"/>
        </w:rPr>
        <w:t xml:space="preserve"> Web.</w:t>
      </w:r>
      <w:proofErr w:type="gramEnd"/>
      <w:r w:rsidRPr="007E3D9E">
        <w:rPr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proofErr w:type="gramStart"/>
      <w:r w:rsidRPr="007E3D9E">
        <w:rPr>
          <w:rFonts w:cstheme="minorHAnsi"/>
          <w:color w:val="000000"/>
          <w:lang w:val="en"/>
        </w:rPr>
        <w:t>"Serious Crime Rate in Schools."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r w:rsidRPr="007E3D9E">
        <w:rPr>
          <w:rFonts w:cstheme="minorHAnsi"/>
          <w:i/>
          <w:iCs/>
          <w:color w:val="000000"/>
          <w:lang w:val="en"/>
        </w:rPr>
        <w:t>Youth Violence Project: National Statistics</w:t>
      </w:r>
      <w:r w:rsidRPr="007E3D9E">
        <w:rPr>
          <w:rFonts w:cstheme="minorHAnsi"/>
          <w:color w:val="000000"/>
          <w:lang w:val="en"/>
        </w:rPr>
        <w:t xml:space="preserve">. </w:t>
      </w:r>
      <w:proofErr w:type="gramStart"/>
      <w:r w:rsidRPr="007E3D9E">
        <w:rPr>
          <w:rFonts w:cstheme="minorHAnsi"/>
          <w:color w:val="000000"/>
          <w:lang w:val="en"/>
        </w:rPr>
        <w:t xml:space="preserve">University of Virginia,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r w:rsidRPr="007E3D9E">
        <w:rPr>
          <w:rFonts w:cstheme="minorHAnsi"/>
          <w:color w:val="000000"/>
          <w:lang w:val="en"/>
        </w:rPr>
        <w:t xml:space="preserve">"Teen Brains Are Not Fully Developed." </w:t>
      </w:r>
      <w:proofErr w:type="gramStart"/>
      <w:r w:rsidRPr="007E3D9E">
        <w:rPr>
          <w:rFonts w:cstheme="minorHAnsi"/>
          <w:i/>
          <w:iCs/>
          <w:color w:val="000000"/>
          <w:lang w:val="en"/>
        </w:rPr>
        <w:t>Fact Sheets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 xml:space="preserve">Campaign for Youth Justice,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proofErr w:type="gramStart"/>
      <w:r w:rsidRPr="007E3D9E">
        <w:rPr>
          <w:rFonts w:cstheme="minorHAnsi"/>
          <w:color w:val="000000"/>
          <w:lang w:val="en"/>
        </w:rPr>
        <w:t xml:space="preserve">"The Reasons for Treating Juveniles Differently"" </w:t>
      </w:r>
      <w:r w:rsidRPr="007E3D9E">
        <w:rPr>
          <w:rFonts w:cstheme="minorHAnsi"/>
          <w:i/>
          <w:iCs/>
          <w:color w:val="000000"/>
          <w:lang w:val="en"/>
        </w:rPr>
        <w:t>Juvenile Justice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 xml:space="preserve">Frontline,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iCs/>
          <w:color w:val="000000"/>
          <w:lang w:val="en"/>
        </w:rPr>
      </w:pPr>
      <w:r w:rsidRPr="007E3D9E">
        <w:rPr>
          <w:rFonts w:cstheme="minorHAnsi"/>
          <w:i/>
          <w:iCs/>
          <w:color w:val="000000"/>
          <w:lang w:val="en"/>
        </w:rPr>
        <w:t xml:space="preserve">Juvenile Justice </w:t>
      </w:r>
      <w:proofErr w:type="spellStart"/>
      <w:proofErr w:type="gramStart"/>
      <w:r w:rsidRPr="007E3D9E">
        <w:rPr>
          <w:rFonts w:cstheme="minorHAnsi"/>
          <w:i/>
          <w:iCs/>
          <w:color w:val="000000"/>
          <w:lang w:val="en"/>
        </w:rPr>
        <w:t>vs</w:t>
      </w:r>
      <w:proofErr w:type="spellEnd"/>
      <w:proofErr w:type="gramEnd"/>
      <w:r w:rsidRPr="007E3D9E">
        <w:rPr>
          <w:rFonts w:cstheme="minorHAnsi"/>
          <w:i/>
          <w:iCs/>
          <w:color w:val="000000"/>
          <w:lang w:val="en"/>
        </w:rPr>
        <w:t xml:space="preserve"> Adult Justice</w:t>
      </w:r>
      <w:r w:rsidRPr="007E3D9E">
        <w:rPr>
          <w:rFonts w:cstheme="minorHAnsi"/>
          <w:color w:val="000000"/>
          <w:lang w:val="en"/>
        </w:rPr>
        <w:t xml:space="preserve">. </w:t>
      </w:r>
      <w:proofErr w:type="gramStart"/>
      <w:r w:rsidRPr="007E3D9E">
        <w:rPr>
          <w:rFonts w:cstheme="minorHAnsi"/>
          <w:color w:val="000000"/>
          <w:lang w:val="en"/>
        </w:rPr>
        <w:t xml:space="preserve">Frontline,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r w:rsidRPr="007E3D9E">
        <w:rPr>
          <w:rFonts w:cstheme="minorHAnsi"/>
          <w:color w:val="000000"/>
          <w:lang w:val="en"/>
        </w:rPr>
        <w:t xml:space="preserve">Kohlberg Tutorial." </w:t>
      </w:r>
      <w:r w:rsidRPr="007E3D9E">
        <w:rPr>
          <w:rFonts w:cstheme="minorHAnsi"/>
          <w:i/>
          <w:iCs/>
          <w:color w:val="000000"/>
          <w:lang w:val="en"/>
        </w:rPr>
        <w:t>Kohlberg Tutorial</w:t>
      </w:r>
      <w:r w:rsidRPr="007E3D9E">
        <w:rPr>
          <w:rFonts w:cstheme="minorHAnsi"/>
          <w:color w:val="000000"/>
          <w:lang w:val="en"/>
        </w:rPr>
        <w:t xml:space="preserve">. </w:t>
      </w:r>
      <w:proofErr w:type="spellStart"/>
      <w:proofErr w:type="gramStart"/>
      <w:r w:rsidRPr="007E3D9E">
        <w:rPr>
          <w:rFonts w:cstheme="minorHAnsi"/>
          <w:color w:val="000000"/>
          <w:lang w:val="en"/>
        </w:rPr>
        <w:t>N.p</w:t>
      </w:r>
      <w:proofErr w:type="spellEnd"/>
      <w:proofErr w:type="gramEnd"/>
      <w:r w:rsidRPr="007E3D9E">
        <w:rPr>
          <w:rFonts w:cstheme="minorHAnsi"/>
          <w:color w:val="000000"/>
          <w:lang w:val="en"/>
        </w:rPr>
        <w:t xml:space="preserve">., </w:t>
      </w:r>
      <w:proofErr w:type="spellStart"/>
      <w:r w:rsidRPr="007E3D9E">
        <w:rPr>
          <w:rFonts w:cstheme="minorHAnsi"/>
          <w:color w:val="000000"/>
          <w:lang w:val="en"/>
        </w:rPr>
        <w:t>n.d.</w:t>
      </w:r>
      <w:proofErr w:type="spellEnd"/>
      <w:r w:rsidRPr="007E3D9E">
        <w:rPr>
          <w:rFonts w:cstheme="minorHAnsi"/>
          <w:color w:val="000000"/>
          <w:lang w:val="en"/>
        </w:rPr>
        <w:t xml:space="preserve"> Web.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proofErr w:type="gramStart"/>
      <w:r w:rsidRPr="007E3D9E">
        <w:rPr>
          <w:rFonts w:cstheme="minorHAnsi"/>
          <w:color w:val="000000"/>
          <w:lang w:val="en"/>
        </w:rPr>
        <w:t>Reaves, Jessica.</w:t>
      </w:r>
      <w:proofErr w:type="gramEnd"/>
      <w:r w:rsidRPr="007E3D9E">
        <w:rPr>
          <w:rFonts w:cstheme="minorHAnsi"/>
          <w:color w:val="000000"/>
          <w:lang w:val="en"/>
        </w:rPr>
        <w:t xml:space="preserve"> "Should the Law Treat Kids and Adults </w:t>
      </w:r>
      <w:proofErr w:type="gramStart"/>
      <w:r w:rsidRPr="007E3D9E">
        <w:rPr>
          <w:rFonts w:cstheme="minorHAnsi"/>
          <w:color w:val="000000"/>
          <w:lang w:val="en"/>
        </w:rPr>
        <w:t>Differently.</w:t>
      </w:r>
      <w:proofErr w:type="gramEnd"/>
      <w:r w:rsidRPr="007E3D9E">
        <w:rPr>
          <w:rFonts w:cstheme="minorHAnsi"/>
          <w:color w:val="000000"/>
          <w:lang w:val="en"/>
        </w:rPr>
        <w:t xml:space="preserve">" </w:t>
      </w:r>
      <w:proofErr w:type="gramStart"/>
      <w:r w:rsidRPr="007E3D9E">
        <w:rPr>
          <w:rFonts w:cstheme="minorHAnsi"/>
          <w:i/>
          <w:iCs/>
          <w:color w:val="000000"/>
          <w:lang w:val="en"/>
        </w:rPr>
        <w:t>Time Magazine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Time Warner, 17 May 2001. </w:t>
      </w:r>
      <w:proofErr w:type="gramStart"/>
      <w:r w:rsidRPr="007E3D9E">
        <w:rPr>
          <w:rFonts w:cstheme="minorHAnsi"/>
          <w:color w:val="000000"/>
          <w:lang w:val="en"/>
        </w:rPr>
        <w:t>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2010.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r w:rsidRPr="007E3D9E">
        <w:rPr>
          <w:rFonts w:cstheme="minorHAnsi"/>
          <w:color w:val="000000"/>
          <w:lang w:val="en"/>
        </w:rPr>
        <w:t xml:space="preserve">Steinberg, Lance. "Should Juvenile Offenders Be Tried as Adults? </w:t>
      </w:r>
      <w:proofErr w:type="gramStart"/>
      <w:r w:rsidRPr="007E3D9E">
        <w:rPr>
          <w:rFonts w:cstheme="minorHAnsi"/>
          <w:color w:val="000000"/>
          <w:lang w:val="en"/>
        </w:rPr>
        <w:t>A Developmental Perspective on Changing Legal Policies."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>Speech.</w:t>
      </w:r>
      <w:proofErr w:type="gramEnd"/>
      <w:r w:rsidRPr="007E3D9E">
        <w:rPr>
          <w:rFonts w:cstheme="minorHAnsi"/>
          <w:color w:val="000000"/>
          <w:lang w:val="en"/>
        </w:rPr>
        <w:t xml:space="preserve"> Juvenile Crime: Causes and. Washington, DC. 19 Jan. 2000. Temple University and </w:t>
      </w:r>
      <w:proofErr w:type="gramStart"/>
      <w:r w:rsidRPr="007E3D9E">
        <w:rPr>
          <w:rFonts w:cstheme="minorHAnsi"/>
          <w:color w:val="000000"/>
          <w:lang w:val="en"/>
        </w:rPr>
        <w:t>The</w:t>
      </w:r>
      <w:proofErr w:type="gramEnd"/>
      <w:r w:rsidRPr="007E3D9E">
        <w:rPr>
          <w:rFonts w:cstheme="minorHAnsi"/>
          <w:color w:val="000000"/>
          <w:lang w:val="en"/>
        </w:rPr>
        <w:t xml:space="preserve"> John D. and Catherine T. MacArthur Foundation Research Network, 07 Jan. 2000. </w:t>
      </w:r>
      <w:proofErr w:type="gramStart"/>
      <w:r w:rsidRPr="007E3D9E">
        <w:rPr>
          <w:rFonts w:cstheme="minorHAnsi"/>
          <w:color w:val="000000"/>
          <w:lang w:val="en"/>
        </w:rPr>
        <w:t>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B266C2" w:rsidRPr="007E3D9E" w:rsidRDefault="00B266C2" w:rsidP="000D1927">
      <w:pPr>
        <w:spacing w:line="240" w:lineRule="auto"/>
        <w:ind w:left="1440" w:hanging="720"/>
        <w:rPr>
          <w:rFonts w:cstheme="minorHAnsi"/>
          <w:color w:val="000000"/>
          <w:lang w:val="en"/>
        </w:rPr>
      </w:pPr>
      <w:r w:rsidRPr="007E3D9E">
        <w:rPr>
          <w:rFonts w:cstheme="minorHAnsi"/>
          <w:color w:val="000000"/>
          <w:lang w:val="en"/>
        </w:rPr>
        <w:t xml:space="preserve">United States. </w:t>
      </w:r>
      <w:proofErr w:type="gramStart"/>
      <w:r w:rsidRPr="007E3D9E">
        <w:rPr>
          <w:rFonts w:cstheme="minorHAnsi"/>
          <w:color w:val="000000"/>
          <w:lang w:val="en"/>
        </w:rPr>
        <w:t xml:space="preserve">U.S. </w:t>
      </w:r>
      <w:proofErr w:type="spellStart"/>
      <w:r w:rsidRPr="007E3D9E">
        <w:rPr>
          <w:rFonts w:cstheme="minorHAnsi"/>
          <w:color w:val="000000"/>
          <w:lang w:val="en"/>
        </w:rPr>
        <w:t>Dept</w:t>
      </w:r>
      <w:proofErr w:type="spellEnd"/>
      <w:r w:rsidRPr="007E3D9E">
        <w:rPr>
          <w:rFonts w:cstheme="minorHAnsi"/>
          <w:color w:val="000000"/>
          <w:lang w:val="en"/>
        </w:rPr>
        <w:t xml:space="preserve"> of Justice.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>Office of Justice Programs.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i/>
          <w:iCs/>
          <w:color w:val="000000"/>
          <w:lang w:val="en"/>
        </w:rPr>
        <w:t>Trying Juveniles as Adults: An Analysis of State Transfer Laws and Reporting</w:t>
      </w:r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gramStart"/>
      <w:r w:rsidRPr="007E3D9E">
        <w:rPr>
          <w:rFonts w:cstheme="minorHAnsi"/>
          <w:color w:val="000000"/>
          <w:lang w:val="en"/>
        </w:rPr>
        <w:t xml:space="preserve">By Patrick Griffin, Sean Addie, and Kathy </w:t>
      </w:r>
      <w:proofErr w:type="spellStart"/>
      <w:r w:rsidRPr="007E3D9E">
        <w:rPr>
          <w:rFonts w:cstheme="minorHAnsi"/>
          <w:color w:val="000000"/>
          <w:lang w:val="en"/>
        </w:rPr>
        <w:t>Firestine</w:t>
      </w:r>
      <w:proofErr w:type="spellEnd"/>
      <w:r w:rsidRPr="007E3D9E">
        <w:rPr>
          <w:rFonts w:cstheme="minorHAnsi"/>
          <w:color w:val="000000"/>
          <w:lang w:val="en"/>
        </w:rPr>
        <w:t>.</w:t>
      </w:r>
      <w:proofErr w:type="gramEnd"/>
      <w:r w:rsidRPr="007E3D9E">
        <w:rPr>
          <w:rFonts w:cstheme="minorHAnsi"/>
          <w:color w:val="000000"/>
          <w:lang w:val="en"/>
        </w:rPr>
        <w:t xml:space="preserve"> </w:t>
      </w:r>
      <w:proofErr w:type="spellStart"/>
      <w:proofErr w:type="gramStart"/>
      <w:r w:rsidRPr="007E3D9E">
        <w:rPr>
          <w:rFonts w:cstheme="minorHAnsi"/>
          <w:color w:val="000000"/>
          <w:lang w:val="en"/>
        </w:rPr>
        <w:t>N.p</w:t>
      </w:r>
      <w:proofErr w:type="spellEnd"/>
      <w:proofErr w:type="gramEnd"/>
      <w:r w:rsidRPr="007E3D9E">
        <w:rPr>
          <w:rFonts w:cstheme="minorHAnsi"/>
          <w:color w:val="000000"/>
          <w:lang w:val="en"/>
        </w:rPr>
        <w:t xml:space="preserve">., Sept. 2011. </w:t>
      </w:r>
      <w:proofErr w:type="gramStart"/>
      <w:r w:rsidRPr="007E3D9E">
        <w:rPr>
          <w:rFonts w:cstheme="minorHAnsi"/>
          <w:color w:val="000000"/>
          <w:lang w:val="en"/>
        </w:rPr>
        <w:t>Web.</w:t>
      </w:r>
      <w:proofErr w:type="gramEnd"/>
      <w:r w:rsidRPr="007E3D9E">
        <w:rPr>
          <w:rFonts w:cstheme="minorHAnsi"/>
          <w:color w:val="000000"/>
          <w:lang w:val="en"/>
        </w:rPr>
        <w:t xml:space="preserve"> 07 Nov. 2012. </w:t>
      </w:r>
    </w:p>
    <w:p w:rsidR="0006209D" w:rsidRPr="007E3D9E" w:rsidRDefault="0006209D" w:rsidP="000D1927">
      <w:bookmarkStart w:id="0" w:name="_GoBack"/>
      <w:bookmarkEnd w:id="0"/>
    </w:p>
    <w:sectPr w:rsidR="0006209D" w:rsidRPr="007E3D9E" w:rsidSect="006C7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A"/>
    <w:rsid w:val="0006209D"/>
    <w:rsid w:val="000D1927"/>
    <w:rsid w:val="007E3D9E"/>
    <w:rsid w:val="00AC7702"/>
    <w:rsid w:val="00B266C2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4</cp:revision>
  <dcterms:created xsi:type="dcterms:W3CDTF">2012-11-08T15:31:00Z</dcterms:created>
  <dcterms:modified xsi:type="dcterms:W3CDTF">2014-03-03T14:39:00Z</dcterms:modified>
</cp:coreProperties>
</file>